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7B612F8">
      <w:pPr>
        <w:jc w:val="center"/>
        <w:rPr>
          <w:rFonts w:hint="eastAsia"/>
        </w:rPr>
      </w:pPr>
      <w:r>
        <w:rPr>
          <w:rFonts w:hint="eastAsia"/>
          <w:sz w:val="34"/>
          <w:szCs w:val="34"/>
          <w:lang w:eastAsia="zh-CN"/>
        </w:rPr>
        <w:drawing>
          <wp:inline distT="0" distB="0" distL="114300" distR="114300">
            <wp:extent cx="3515995" cy="2637155"/>
            <wp:effectExtent l="0" t="0" r="635" b="3175"/>
            <wp:docPr id="1" name="图片 1" descr="2026-04-28 09:06:48.064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2026-04-28 09:06:48.064000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515995" cy="2637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B59D36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ind w:left="0" w:firstLine="640" w:firstLineChars="200"/>
        <w:textAlignment w:val="auto"/>
        <w:rPr>
          <w:rFonts w:hint="eastAsia"/>
        </w:rPr>
      </w:pP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eastAsia="zh-CN"/>
        </w:rPr>
        <w:t>作品简介：温馨宿舍之内，室友相伴并肩共读，相互探讨、共同进步。定格公寓里勤学奋进的日常，尽显青春向上、互帮互助的温暖氛围，传递文明向善、笃学成长的青春正能量。</w:t>
      </w:r>
    </w:p>
    <w:p w14:paraId="2ADF240D">
      <w:pPr>
        <w:jc w:val="center"/>
        <w:rPr>
          <w:rFonts w:hint="eastAsia"/>
        </w:rPr>
      </w:pPr>
      <w:r>
        <w:rPr>
          <w:rFonts w:hint="eastAsia"/>
          <w:lang w:eastAsia="zh-CN"/>
        </w:rPr>
        <w:drawing>
          <wp:inline distT="0" distB="0" distL="114300" distR="114300">
            <wp:extent cx="3515995" cy="2637155"/>
            <wp:effectExtent l="0" t="0" r="635" b="3175"/>
            <wp:docPr id="2" name="图片 2" descr="2026-04-28 09:07:31.637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2026-04-28 09:07:31.637000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515995" cy="2637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48A50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jc w:val="center"/>
        <w:textAlignment w:val="auto"/>
        <w:rPr>
          <w:rFonts w:hint="eastAsia"/>
        </w:rPr>
      </w:pP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eastAsia="zh-CN"/>
        </w:rPr>
        <w:t>作品简介：公寓窗台前，亲手浇灌萌动绿植，守护一隅鲜活生机。于日常点滴里照料美好、静待成长，尽显宿舍生活的温暖雅致，传递热爱生活、向阳而生的青春正能量。</w:t>
      </w:r>
      <w:bookmarkStart w:id="0" w:name="_GoBack"/>
      <w:bookmarkEnd w:id="0"/>
      <w:r>
        <w:rPr>
          <w:rFonts w:hint="eastAsia"/>
          <w:lang w:eastAsia="zh-CN"/>
        </w:rPr>
        <w:drawing>
          <wp:inline distT="0" distB="0" distL="114300" distR="114300">
            <wp:extent cx="3515995" cy="2637155"/>
            <wp:effectExtent l="0" t="0" r="635" b="3175"/>
            <wp:docPr id="4" name="图片 4" descr="2026-04-28 09:08:31.826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2026-04-28 09:08:31.826000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515995" cy="2637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E98FF9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ind w:left="0" w:firstLine="640" w:firstLineChars="200"/>
        <w:textAlignment w:val="auto"/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eastAsia="zh-CN"/>
        </w:rPr>
      </w:pP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eastAsia="zh-CN"/>
        </w:rPr>
        <w:t>作品简介：宿舍窗台一隅，可爱绿植玩偶蓬勃生长，点点绿意点缀日常居所。于方寸窗边拥抱生机，以盎然小景，尽显公寓温馨治愈氛围，传递热爱生活、向阳向善的青春态度。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1F722716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0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232</Words>
  <Characters>232</Characters>
  <Lines>0</Lines>
  <Paragraphs>0</Paragraphs>
  <TotalTime>0</TotalTime>
  <ScaleCrop>false</ScaleCrop>
  <LinksUpToDate>false</LinksUpToDate>
  <CharactersWithSpaces>232</CharactersWithSpaces>
  <Application>WPS Office_12.1.0.25865_F1E327BC-269C-435d-A152-05C5408002CA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2026-04-28T09:06:00Z</dcterms:created>
  <dc:creator>iPhone</dc:creator>
  <cp:lastModifiedBy>易二十</cp:lastModifiedBy>
  <dcterms:modified xsi:type="dcterms:W3CDTF">2026-04-28T06:07:38Z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2052-12.1.0.25865</vt:lpwstr>
  </property>
  <property fmtid="{D5CDD505-2E9C-101B-9397-08002B2CF9AE}" pid="3" name="ICV">
    <vt:lpwstr>92C255A883F3AB9C1808F069D8F06DFC_31</vt:lpwstr>
  </property>
  <property fmtid="{D5CDD505-2E9C-101B-9397-08002B2CF9AE}" pid="4" name="KSOTemplateDocerSaveRecord">
    <vt:lpwstr>eyJoZGlkIjoiZmQ3ZWU1NTUxOGNkZWFhNzI2ZmNkNDJiNzk1MzFiMzIiLCJ1c2VySWQiOiI0MjcxNDk0MjMifQ==</vt:lpwstr>
  </property>
</Properties>
</file>